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EA" w:rsidRDefault="007305EA" w:rsidP="007305E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EXECUÇÃO FINANCEIRA</w:t>
      </w:r>
    </w:p>
    <w:p w:rsidR="007305EA" w:rsidRDefault="007305EA" w:rsidP="007305EA">
      <w:pPr>
        <w:jc w:val="center"/>
      </w:pPr>
    </w:p>
    <w:p w:rsidR="007305EA" w:rsidRPr="00535E19" w:rsidRDefault="007305EA" w:rsidP="007305EA">
      <w:pPr>
        <w:pStyle w:val="Default"/>
        <w:spacing w:line="360" w:lineRule="auto"/>
        <w:jc w:val="both"/>
      </w:pPr>
      <w:r w:rsidRPr="00535E19">
        <w:t>Nome do projeto:</w:t>
      </w:r>
    </w:p>
    <w:p w:rsidR="007305EA" w:rsidRPr="00535E19" w:rsidRDefault="007305EA" w:rsidP="007305EA">
      <w:pPr>
        <w:pStyle w:val="Default"/>
        <w:spacing w:line="360" w:lineRule="auto"/>
        <w:jc w:val="both"/>
      </w:pPr>
      <w:r w:rsidRPr="00535E19">
        <w:t>Nome do agente cultural proponente:</w:t>
      </w:r>
    </w:p>
    <w:p w:rsidR="007305EA" w:rsidRDefault="007305EA" w:rsidP="007305EA">
      <w:pPr>
        <w:pStyle w:val="Default"/>
        <w:spacing w:line="360" w:lineRule="auto"/>
        <w:jc w:val="both"/>
      </w:pPr>
      <w:r>
        <w:t>Nº de Protocolo</w:t>
      </w:r>
      <w:r w:rsidRPr="00535E19">
        <w:t>:</w:t>
      </w:r>
    </w:p>
    <w:p w:rsidR="007305EA" w:rsidRPr="00535E19" w:rsidRDefault="007305EA" w:rsidP="007305EA">
      <w:pPr>
        <w:pStyle w:val="Default"/>
        <w:spacing w:line="360" w:lineRule="auto"/>
        <w:jc w:val="both"/>
      </w:pPr>
      <w:r>
        <w:t>Local de realização do projeto:</w:t>
      </w:r>
    </w:p>
    <w:p w:rsidR="007305EA" w:rsidRDefault="007305EA" w:rsidP="007305EA">
      <w:pPr>
        <w:pStyle w:val="Default"/>
        <w:spacing w:line="360" w:lineRule="auto"/>
        <w:jc w:val="both"/>
      </w:pPr>
      <w:r w:rsidRPr="00535E19">
        <w:t>Valor repassado para o projeto:</w:t>
      </w:r>
    </w:p>
    <w:p w:rsidR="007305EA" w:rsidRPr="00535E19" w:rsidRDefault="007305EA" w:rsidP="007305EA">
      <w:pPr>
        <w:pStyle w:val="Default"/>
        <w:spacing w:line="360" w:lineRule="auto"/>
        <w:jc w:val="both"/>
      </w:pPr>
      <w:r>
        <w:t>Contrapartida proposta:</w:t>
      </w:r>
    </w:p>
    <w:p w:rsidR="007305EA" w:rsidRPr="00535E19" w:rsidRDefault="007305EA" w:rsidP="007305EA">
      <w:pPr>
        <w:pStyle w:val="Default"/>
        <w:spacing w:line="360" w:lineRule="auto"/>
        <w:jc w:val="both"/>
      </w:pPr>
      <w:r w:rsidRPr="00535E19">
        <w:t>Data de entrega desse relatório:</w:t>
      </w:r>
    </w:p>
    <w:p w:rsidR="007305EA" w:rsidRPr="007305EA" w:rsidRDefault="007305EA" w:rsidP="007305EA">
      <w:pPr>
        <w:tabs>
          <w:tab w:val="left" w:pos="1815"/>
        </w:tabs>
      </w:pPr>
    </w:p>
    <w:tbl>
      <w:tblPr>
        <w:tblStyle w:val="Tabelacomgrade"/>
        <w:tblW w:w="9507" w:type="dxa"/>
        <w:tblLook w:val="04A0"/>
      </w:tblPr>
      <w:tblGrid>
        <w:gridCol w:w="1198"/>
        <w:gridCol w:w="2864"/>
        <w:gridCol w:w="3417"/>
        <w:gridCol w:w="2028"/>
      </w:tblGrid>
      <w:tr w:rsidR="003E27AB" w:rsidTr="0088261C">
        <w:trPr>
          <w:trHeight w:val="319"/>
        </w:trPr>
        <w:tc>
          <w:tcPr>
            <w:tcW w:w="9507" w:type="dxa"/>
            <w:gridSpan w:val="4"/>
          </w:tcPr>
          <w:p w:rsidR="003E27AB" w:rsidRPr="00E43E27" w:rsidRDefault="003E27AB" w:rsidP="003E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7AB" w:rsidRPr="00E43E27" w:rsidRDefault="00A0427B" w:rsidP="003E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DEMOSTRATIVO DAS D</w:t>
            </w:r>
            <w:r w:rsidR="003E27AB" w:rsidRPr="00E43E27">
              <w:rPr>
                <w:rFonts w:ascii="Times New Roman" w:hAnsi="Times New Roman" w:cs="Times New Roman"/>
                <w:b/>
                <w:sz w:val="24"/>
                <w:szCs w:val="24"/>
              </w:rPr>
              <w:t>ESPESAS</w:t>
            </w:r>
          </w:p>
          <w:p w:rsidR="003E27AB" w:rsidRPr="00E43E27" w:rsidRDefault="003E27AB" w:rsidP="003E2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261C" w:rsidTr="0088261C">
        <w:trPr>
          <w:trHeight w:val="973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2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27">
              <w:rPr>
                <w:rFonts w:ascii="Times New Roman" w:hAnsi="Times New Roman" w:cs="Times New Roman"/>
                <w:b/>
                <w:sz w:val="24"/>
                <w:szCs w:val="24"/>
              </w:rPr>
              <w:t>Descrição da Despesa</w:t>
            </w: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27">
              <w:rPr>
                <w:rFonts w:ascii="Times New Roman" w:hAnsi="Times New Roman" w:cs="Times New Roman"/>
                <w:b/>
                <w:sz w:val="24"/>
                <w:szCs w:val="24"/>
              </w:rPr>
              <w:t>Credor</w:t>
            </w: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27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88261C" w:rsidTr="0088261C">
        <w:trPr>
          <w:trHeight w:val="319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1C" w:rsidTr="0088261C">
        <w:trPr>
          <w:trHeight w:val="335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1C" w:rsidTr="0088261C">
        <w:trPr>
          <w:trHeight w:val="335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1C" w:rsidTr="0088261C">
        <w:trPr>
          <w:trHeight w:val="335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1C" w:rsidTr="0088261C">
        <w:trPr>
          <w:trHeight w:val="335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61C" w:rsidTr="0088261C">
        <w:trPr>
          <w:trHeight w:val="335"/>
        </w:trPr>
        <w:tc>
          <w:tcPr>
            <w:tcW w:w="119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88261C" w:rsidRPr="00E43E27" w:rsidRDefault="0088261C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7AB" w:rsidTr="00882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4062" w:type="dxa"/>
          <w:trHeight w:val="519"/>
        </w:trPr>
        <w:tc>
          <w:tcPr>
            <w:tcW w:w="3417" w:type="dxa"/>
          </w:tcPr>
          <w:p w:rsidR="003E27AB" w:rsidRPr="00E43E27" w:rsidRDefault="003E27AB" w:rsidP="003E2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E2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028" w:type="dxa"/>
          </w:tcPr>
          <w:p w:rsidR="003E27AB" w:rsidRPr="00E43E27" w:rsidRDefault="003E27AB" w:rsidP="003E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5EA" w:rsidRPr="007305EA" w:rsidRDefault="007305EA" w:rsidP="007305EA"/>
    <w:p w:rsidR="00E43E27" w:rsidRDefault="0088261C" w:rsidP="007305EA">
      <w:pPr>
        <w:rPr>
          <w:rFonts w:ascii="Times New Roman" w:hAnsi="Times New Roman" w:cs="Times New Roman"/>
          <w:b/>
          <w:color w:val="FF0000"/>
        </w:rPr>
      </w:pPr>
      <w:r w:rsidRPr="00E43E27">
        <w:rPr>
          <w:rFonts w:ascii="Times New Roman" w:hAnsi="Times New Roman" w:cs="Times New Roman"/>
          <w:b/>
          <w:color w:val="FF0000"/>
        </w:rPr>
        <w:t xml:space="preserve">OBS: </w:t>
      </w:r>
      <w:r w:rsidR="003E27AB" w:rsidRPr="00E43E27">
        <w:rPr>
          <w:rFonts w:ascii="Times New Roman" w:hAnsi="Times New Roman" w:cs="Times New Roman"/>
          <w:b/>
          <w:color w:val="FF0000"/>
        </w:rPr>
        <w:t xml:space="preserve">Notas fiscais não são necessárias, mas podem ser incluídas como anexo complementar. </w:t>
      </w:r>
    </w:p>
    <w:p w:rsidR="007305EA" w:rsidRPr="00E43E27" w:rsidRDefault="003E27AB" w:rsidP="007305E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43E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Esse relatório se enquadra como solicitação adicional da Secretária de Turismo e Cultura</w:t>
      </w:r>
      <w:r w:rsidR="0088261C" w:rsidRPr="00E43E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E43E27" w:rsidRPr="00535E19" w:rsidRDefault="00E43E27" w:rsidP="00E43E27">
      <w:pPr>
        <w:widowControl w:val="0"/>
        <w:tabs>
          <w:tab w:val="left" w:pos="7555"/>
        </w:tabs>
        <w:autoSpaceDE w:val="0"/>
        <w:autoSpaceDN w:val="0"/>
        <w:spacing w:after="0" w:line="360" w:lineRule="auto"/>
        <w:jc w:val="right"/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Muqui,        </w:t>
      </w:r>
      <w:r w:rsidRPr="00535E19"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de </w:t>
      </w:r>
      <w:r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                      de   2024</w:t>
      </w:r>
      <w:r w:rsidRPr="00535E19"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>.</w:t>
      </w:r>
    </w:p>
    <w:p w:rsidR="00E43E27" w:rsidRDefault="00E43E27" w:rsidP="00E43E27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noProof/>
          <w:color w:val="000000"/>
          <w:sz w:val="24"/>
          <w:szCs w:val="24"/>
          <w:lang w:eastAsia="pt-BR"/>
        </w:rPr>
      </w:pPr>
    </w:p>
    <w:p w:rsidR="00E43E27" w:rsidRPr="00535E19" w:rsidRDefault="00E43E27" w:rsidP="00E43E27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</w:p>
    <w:p w:rsidR="00E43E27" w:rsidRPr="00535E19" w:rsidRDefault="00E43E27" w:rsidP="00E43E27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  <w:r w:rsidRPr="00535E19"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  <w:t>______________________________</w:t>
      </w:r>
    </w:p>
    <w:p w:rsidR="00BF04FB" w:rsidRPr="00E43E27" w:rsidRDefault="00E43E27" w:rsidP="00E43E27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Montserrat" w:hAnsi="Times New Roman" w:cs="Times New Roman"/>
          <w:b/>
          <w:color w:val="000000"/>
          <w:sz w:val="24"/>
          <w:szCs w:val="24"/>
          <w:lang w:val="pt-PT"/>
        </w:rPr>
        <w:t>ASSINATURA DO PROPONENTE</w:t>
      </w:r>
    </w:p>
    <w:p w:rsidR="007305EA" w:rsidRPr="007305EA" w:rsidRDefault="007305EA" w:rsidP="00E43E27">
      <w:pPr>
        <w:widowControl w:val="0"/>
        <w:autoSpaceDE w:val="0"/>
        <w:autoSpaceDN w:val="0"/>
        <w:spacing w:after="0" w:line="360" w:lineRule="auto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</w:p>
    <w:sectPr w:rsidR="007305EA" w:rsidRPr="007305EA" w:rsidSect="00BF04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EA" w:rsidRDefault="007305EA" w:rsidP="007305EA">
      <w:pPr>
        <w:spacing w:after="0" w:line="240" w:lineRule="auto"/>
      </w:pPr>
      <w:r>
        <w:separator/>
      </w:r>
    </w:p>
  </w:endnote>
  <w:endnote w:type="continuationSeparator" w:id="1">
    <w:p w:rsidR="007305EA" w:rsidRDefault="007305EA" w:rsidP="0073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EA" w:rsidRPr="00C2749D" w:rsidRDefault="007305EA" w:rsidP="007305EA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 xml:space="preserve">Rua Bernardino Monteiro, Nº 96, Centro, </w:t>
    </w:r>
  </w:p>
  <w:p w:rsidR="007305EA" w:rsidRPr="00C2749D" w:rsidRDefault="007305EA" w:rsidP="007305EA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 xml:space="preserve">Muqui-ES </w:t>
    </w:r>
  </w:p>
  <w:p w:rsidR="007305EA" w:rsidRPr="007305EA" w:rsidRDefault="007305EA" w:rsidP="007305EA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>CEP. 29.480-000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EA" w:rsidRDefault="007305EA" w:rsidP="007305EA">
      <w:pPr>
        <w:spacing w:after="0" w:line="240" w:lineRule="auto"/>
      </w:pPr>
      <w:r>
        <w:separator/>
      </w:r>
    </w:p>
  </w:footnote>
  <w:footnote w:type="continuationSeparator" w:id="1">
    <w:p w:rsidR="007305EA" w:rsidRDefault="007305EA" w:rsidP="0073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5EA" w:rsidRDefault="007305EA" w:rsidP="007305EA">
    <w:pPr>
      <w:pStyle w:val="Cabealho"/>
      <w:tabs>
        <w:tab w:val="clear" w:pos="8504"/>
        <w:tab w:val="left" w:pos="7575"/>
      </w:tabs>
    </w:pPr>
    <w:r w:rsidRPr="007305EA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-230505</wp:posOffset>
          </wp:positionV>
          <wp:extent cx="1524000" cy="428625"/>
          <wp:effectExtent l="0" t="0" r="0" b="0"/>
          <wp:wrapNone/>
          <wp:docPr id="10" name="Imagem 1" descr="Prefeitura Municipal de Muq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Muqu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563" t="23034" r="3081" b="25281"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7305EA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1567815</wp:posOffset>
          </wp:positionH>
          <wp:positionV relativeFrom="paragraph">
            <wp:posOffset>-268605</wp:posOffset>
          </wp:positionV>
          <wp:extent cx="1857375" cy="561975"/>
          <wp:effectExtent l="0" t="0" r="0" b="0"/>
          <wp:wrapNone/>
          <wp:docPr id="11" name="Imagem 2" descr="LogoPMM2023Turismo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MM2023TurismoCultur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29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7305EA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3501390</wp:posOffset>
          </wp:positionH>
          <wp:positionV relativeFrom="paragraph">
            <wp:posOffset>-249555</wp:posOffset>
          </wp:positionV>
          <wp:extent cx="2133600" cy="466725"/>
          <wp:effectExtent l="1905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1144" t="46831" r="13869" b="39484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0ED6"/>
    <w:multiLevelType w:val="hybridMultilevel"/>
    <w:tmpl w:val="5A2A5B14"/>
    <w:lvl w:ilvl="0" w:tplc="6B60E362">
      <w:start w:val="1"/>
      <w:numFmt w:val="decimal"/>
      <w:pStyle w:val="Ttulo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5EA"/>
    <w:rsid w:val="003E27AB"/>
    <w:rsid w:val="007305EA"/>
    <w:rsid w:val="007B7206"/>
    <w:rsid w:val="0088261C"/>
    <w:rsid w:val="00A0427B"/>
    <w:rsid w:val="00BF04FB"/>
    <w:rsid w:val="00E4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3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05EA"/>
  </w:style>
  <w:style w:type="paragraph" w:styleId="Rodap">
    <w:name w:val="footer"/>
    <w:basedOn w:val="Normal"/>
    <w:link w:val="RodapChar"/>
    <w:uiPriority w:val="99"/>
    <w:semiHidden/>
    <w:unhideWhenUsed/>
    <w:rsid w:val="0073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305EA"/>
  </w:style>
  <w:style w:type="paragraph" w:customStyle="1" w:styleId="Default">
    <w:name w:val="Default"/>
    <w:rsid w:val="00730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305EA"/>
    <w:pPr>
      <w:numPr>
        <w:numId w:val="1"/>
      </w:numPr>
      <w:spacing w:before="120" w:after="120" w:line="360" w:lineRule="auto"/>
      <w:contextualSpacing/>
      <w:jc w:val="both"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05EA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table" w:styleId="Tabelacomgrade">
    <w:name w:val="Table Grid"/>
    <w:basedOn w:val="Tabelanormal"/>
    <w:uiPriority w:val="59"/>
    <w:rsid w:val="00730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 Arquitetura</dc:creator>
  <cp:lastModifiedBy>Secult Arquitetura</cp:lastModifiedBy>
  <cp:revision>3</cp:revision>
  <dcterms:created xsi:type="dcterms:W3CDTF">2024-07-19T13:04:00Z</dcterms:created>
  <dcterms:modified xsi:type="dcterms:W3CDTF">2024-07-23T16:40:00Z</dcterms:modified>
</cp:coreProperties>
</file>